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67B" w:rsidRDefault="0063467B" w:rsidP="0063467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3467B" w:rsidRDefault="0063467B" w:rsidP="0063467B">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3467B" w:rsidRDefault="0063467B" w:rsidP="0063467B">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63467B" w:rsidRDefault="0063467B" w:rsidP="0063467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3467B" w:rsidRPr="0063467B" w:rsidRDefault="0063467B" w:rsidP="0063467B">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Marriage</w:t>
      </w:r>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Introduction</w:t>
      </w:r>
      <w:bookmarkStart w:id="0" w:name="_GoBack"/>
      <w:bookmarkEnd w:id="0"/>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A religious marriage refers to a relationship between two people of opposite sex.</w:t>
      </w:r>
      <w:r>
        <w:rPr>
          <w:rFonts w:ascii="Times New Roman" w:hAnsi="Times New Roman" w:cs="Times New Roman"/>
          <w:sz w:val="24"/>
          <w:szCs w:val="24"/>
        </w:rPr>
        <w:t xml:space="preserve"> </w:t>
      </w:r>
      <w:r w:rsidRPr="0063467B">
        <w:rPr>
          <w:rFonts w:ascii="Times New Roman" w:hAnsi="Times New Roman" w:cs="Times New Roman"/>
          <w:sz w:val="24"/>
          <w:szCs w:val="24"/>
        </w:rPr>
        <w:t>The union is given the couple rights of bearing children and owning property. It is viewed as a holy union by the church. It happened between two adults and declared to the public. People have different beliefs about marriage depending on their culture or religion.</w:t>
      </w:r>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Marrying a person of same religion is very important. Different religions have different beliefs about love and marriage. For example, the Protestants church believes couples should make love after marriage, but the Catholic Church does not. Shared religion beliefs reduce family conflicts because there is usually good understanding between the people. A common belief of purpose of marriage in a couple strengthens the marriage ties.</w:t>
      </w:r>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Religion states that children should be raised in a church. It is easier to choose a church of fellowship for children if the family has similar religion. On the other hand, it becomes confusing to the children if the parents have different religions. A family that prays together stays together. Therefore, for the sake of children, marrying same religion is very necessary.</w:t>
      </w:r>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In marriage, two people join and become one.</w:t>
      </w:r>
      <w:r>
        <w:rPr>
          <w:rFonts w:ascii="Times New Roman" w:hAnsi="Times New Roman" w:cs="Times New Roman"/>
          <w:sz w:val="24"/>
          <w:szCs w:val="24"/>
        </w:rPr>
        <w:t xml:space="preserve"> </w:t>
      </w:r>
      <w:r w:rsidRPr="0063467B">
        <w:rPr>
          <w:rFonts w:ascii="Times New Roman" w:hAnsi="Times New Roman" w:cs="Times New Roman"/>
          <w:sz w:val="24"/>
          <w:szCs w:val="24"/>
        </w:rPr>
        <w:t xml:space="preserve">In every relationship, each partner influences the other one in one way or another. The values may be either positive or negative depending on the personality of the person. Consider a Christian marrying an atheist in a </w:t>
      </w:r>
      <w:r w:rsidRPr="0063467B">
        <w:rPr>
          <w:rFonts w:ascii="Times New Roman" w:hAnsi="Times New Roman" w:cs="Times New Roman"/>
          <w:sz w:val="24"/>
          <w:szCs w:val="24"/>
        </w:rPr>
        <w:lastRenderedPageBreak/>
        <w:t>society defined by virtues. The Christian with time will adopt some vices with time which is against our expectations.</w:t>
      </w:r>
    </w:p>
    <w:p w:rsidR="0063467B"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I suggest people marry from the same religion or faith. The marriage of people from the different religion is also an option. To some level, I agree marriage should be defined by love, not devotion. Love is kind and conquers all and shared beliefs are better than unshared.</w:t>
      </w:r>
    </w:p>
    <w:p w:rsidR="00F069B5" w:rsidRPr="0063467B" w:rsidRDefault="0063467B" w:rsidP="0063467B">
      <w:pPr>
        <w:spacing w:line="480" w:lineRule="auto"/>
        <w:ind w:firstLine="720"/>
        <w:rPr>
          <w:rFonts w:ascii="Times New Roman" w:hAnsi="Times New Roman" w:cs="Times New Roman"/>
          <w:sz w:val="24"/>
          <w:szCs w:val="24"/>
        </w:rPr>
      </w:pPr>
      <w:r w:rsidRPr="0063467B">
        <w:rPr>
          <w:rFonts w:ascii="Times New Roman" w:hAnsi="Times New Roman" w:cs="Times New Roman"/>
          <w:sz w:val="24"/>
          <w:szCs w:val="24"/>
        </w:rPr>
        <w:t>Conclusively, Purpose of marriage is defined more by personal views of the couple. Religion comes second to strengthen the union. After that, cultural beliefs come in and play its purpose. Religion can serve the use of other factors, but marriage cannot happen without religion.</w:t>
      </w:r>
    </w:p>
    <w:sectPr w:rsidR="00F069B5" w:rsidRPr="006346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67B"/>
    <w:rsid w:val="00120DF5"/>
    <w:rsid w:val="00277536"/>
    <w:rsid w:val="00405C91"/>
    <w:rsid w:val="00427C7E"/>
    <w:rsid w:val="004F48C0"/>
    <w:rsid w:val="005536EA"/>
    <w:rsid w:val="00601B0E"/>
    <w:rsid w:val="0063467B"/>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3D2D63-3755-43F6-80CF-65BF61B3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2017-12-01T00:22:00Z</dcterms:created>
  <dcterms:modified xsi:type="dcterms:W3CDTF">2017-12-01T00:24:00Z</dcterms:modified>
</cp:coreProperties>
</file>